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8" w:rsidRPr="007C5918" w:rsidRDefault="007C5918" w:rsidP="007C5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C5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Перечень мероприятий по профилактике заболеваний и формированию здорового образа жизни, включая условия и сроки диспансеризации населения для отдельных категорий населения, профилактических осмотров несовершеннолетних</w:t>
      </w:r>
    </w:p>
    <w:p w:rsidR="007C5918" w:rsidRPr="007C5918" w:rsidRDefault="007C5918" w:rsidP="007C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b/>
          <w:i/>
          <w:sz w:val="24"/>
          <w:szCs w:val="24"/>
        </w:rPr>
        <w:t>Целями профилактических мероприятий являются: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выявление основных факторов риска развития </w:t>
      </w:r>
      <w:proofErr w:type="spellStart"/>
      <w:proofErr w:type="gramStart"/>
      <w:r w:rsidRPr="007C5918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 и других социально значимых заболеваний;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группы диспансерного наблюдения граждан, имеющих очень высокий суммарный </w:t>
      </w:r>
      <w:proofErr w:type="spellStart"/>
      <w:proofErr w:type="gramStart"/>
      <w:r w:rsidRPr="007C5918">
        <w:rPr>
          <w:rFonts w:ascii="Times New Roman" w:eastAsia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 риск и высокий риск других заболеваний, риск развития заболеваний/состояний и их осложнений;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необходимых профилактических, лечебных, реабилитационных и оздоровительных мероприятий для граждан;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краткого профилактического консультирования граждан, а также проведения углубленного индивидуального профилактического консультирования и групповых методов первичной и вторичной профилактики (школ пациентов) для граждан с высоким риском развития заболеваний/состояний или осложнений имеющихся заболеваний/состояний;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контроль факторов риска; </w:t>
      </w:r>
    </w:p>
    <w:p w:rsid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вторичная профилактика.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918" w:rsidRPr="007C5918" w:rsidRDefault="007C5918" w:rsidP="007C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Мероприятия: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>проведение диспансеризации определенных гру</w:t>
      </w:r>
      <w:proofErr w:type="gramStart"/>
      <w:r w:rsidRPr="007C5918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ослого населения;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медицинские осмотры;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медицинские осмотры несовершеннолетних, в том числе в связи с занятиями физической культурой и спортом;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в центрах здоровья; </w:t>
      </w:r>
    </w:p>
    <w:p w:rsid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в центрах и кабинетах медицинской профилактики.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взрослого населения и диспансеризация определенных гру</w:t>
      </w:r>
      <w:proofErr w:type="gramStart"/>
      <w:r w:rsidRPr="007C5918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ослого населения осуществляются в рамках Программы бесплатно в соответствии с приказами Министерства здравоохранения Российской Федерации.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диспансеризации отдельных категорий населения: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инвалиды и ветераны Великой Отечественной войны, супруги погибших (умерших) инвалидов и участников Великой Отечественной войны, лица, награжденные знаком «Жителю блокадного Ленинграда», лица, подвергшиеся воздействию ядерных испытаний на Семипалатинском полигоне, – ежегодно;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918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 краевых государственных образовательных организациях среднего профессионального образования, студенты образовательных организаций высшего образования до достижения 18 лет – ежегодно, далее – не реже 1 раза в 3 года; </w:t>
      </w:r>
    </w:p>
    <w:p w:rsidR="007C5918" w:rsidRPr="007C5918" w:rsidRDefault="007C5918" w:rsidP="007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5918">
        <w:rPr>
          <w:rFonts w:ascii="Times New Roman" w:eastAsia="Times New Roman" w:hAnsi="Times New Roman" w:cs="Times New Roman"/>
          <w:sz w:val="24"/>
          <w:szCs w:val="24"/>
        </w:rPr>
        <w:t>пребывающие в организациях, осуществляющих стационарное обслуживание, дети-сироты и дети, находящиеся в трудной жизненной ситуации; дети, оставшиеся без попечения родителей, в том числе усыновленные (удочеренные), принятые под опеку (попечительство), в приемную или патронатную семью, – ежегодно.</w:t>
      </w:r>
      <w:proofErr w:type="gramEnd"/>
    </w:p>
    <w:p w:rsidR="00000000" w:rsidRDefault="007C5918" w:rsidP="007C5918">
      <w:pPr>
        <w:spacing w:after="0"/>
      </w:pPr>
    </w:p>
    <w:sectPr w:rsidR="00000000" w:rsidSect="007C5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918"/>
    <w:rsid w:val="007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gracheva.e</cp:lastModifiedBy>
  <cp:revision>2</cp:revision>
  <cp:lastPrinted>2019-11-11T04:55:00Z</cp:lastPrinted>
  <dcterms:created xsi:type="dcterms:W3CDTF">2019-11-11T04:53:00Z</dcterms:created>
  <dcterms:modified xsi:type="dcterms:W3CDTF">2019-11-11T04:55:00Z</dcterms:modified>
</cp:coreProperties>
</file>